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8F46" w14:textId="77777777" w:rsidR="00A71AAF" w:rsidRPr="00A71AAF" w:rsidRDefault="00A71AAF" w:rsidP="00A71AAF">
      <w:pPr>
        <w:jc w:val="center"/>
        <w:rPr>
          <w:b/>
          <w:sz w:val="32"/>
          <w:szCs w:val="32"/>
        </w:rPr>
      </w:pPr>
      <w:r w:rsidRPr="00A71AAF">
        <w:rPr>
          <w:b/>
          <w:sz w:val="32"/>
          <w:szCs w:val="32"/>
        </w:rPr>
        <w:t>Cutteslowe Allotment Association</w:t>
      </w:r>
    </w:p>
    <w:p w14:paraId="6F3341F3" w14:textId="50755897" w:rsidR="00A71AAF" w:rsidRDefault="3DB10C77" w:rsidP="3DB10C77">
      <w:pPr>
        <w:jc w:val="center"/>
        <w:rPr>
          <w:b/>
          <w:bCs/>
          <w:sz w:val="32"/>
          <w:szCs w:val="32"/>
        </w:rPr>
      </w:pPr>
      <w:r w:rsidRPr="3DB10C77">
        <w:rPr>
          <w:b/>
          <w:bCs/>
          <w:sz w:val="32"/>
          <w:szCs w:val="32"/>
        </w:rPr>
        <w:t xml:space="preserve">Annual General Meeting Minutes, </w:t>
      </w:r>
      <w:r w:rsidR="00761690">
        <w:rPr>
          <w:b/>
          <w:bCs/>
          <w:sz w:val="32"/>
          <w:szCs w:val="32"/>
        </w:rPr>
        <w:t>8</w:t>
      </w:r>
      <w:r w:rsidRPr="3DB10C77">
        <w:rPr>
          <w:b/>
          <w:bCs/>
          <w:sz w:val="32"/>
          <w:szCs w:val="32"/>
          <w:vertAlign w:val="superscript"/>
        </w:rPr>
        <w:t>th</w:t>
      </w:r>
      <w:r w:rsidRPr="3DB10C77">
        <w:rPr>
          <w:b/>
          <w:bCs/>
          <w:sz w:val="32"/>
          <w:szCs w:val="32"/>
        </w:rPr>
        <w:t xml:space="preserve"> December 201</w:t>
      </w:r>
      <w:r w:rsidR="00761690">
        <w:rPr>
          <w:b/>
          <w:bCs/>
          <w:sz w:val="32"/>
          <w:szCs w:val="32"/>
        </w:rPr>
        <w:t>9</w:t>
      </w:r>
    </w:p>
    <w:p w14:paraId="1C75F919" w14:textId="11A4093F" w:rsidR="0079163C" w:rsidRDefault="00A71AAF" w:rsidP="00A71AAF">
      <w:pPr>
        <w:jc w:val="both"/>
        <w:rPr>
          <w:sz w:val="24"/>
          <w:szCs w:val="24"/>
        </w:rPr>
      </w:pPr>
      <w:r w:rsidRPr="00A71AAF">
        <w:rPr>
          <w:b/>
          <w:sz w:val="24"/>
          <w:szCs w:val="24"/>
        </w:rPr>
        <w:t xml:space="preserve">Present: </w:t>
      </w:r>
      <w:r w:rsidRPr="00A71AAF">
        <w:rPr>
          <w:sz w:val="24"/>
          <w:szCs w:val="24"/>
        </w:rPr>
        <w:t>Nigel Howard,</w:t>
      </w:r>
      <w:r w:rsidR="00F263DE">
        <w:rPr>
          <w:sz w:val="24"/>
          <w:szCs w:val="24"/>
        </w:rPr>
        <w:t xml:space="preserve"> </w:t>
      </w:r>
      <w:r w:rsidRPr="00A71AAF">
        <w:rPr>
          <w:sz w:val="24"/>
          <w:szCs w:val="24"/>
        </w:rPr>
        <w:t>Ian</w:t>
      </w:r>
      <w:r w:rsidR="00F263DE">
        <w:rPr>
          <w:sz w:val="24"/>
          <w:szCs w:val="24"/>
        </w:rPr>
        <w:t xml:space="preserve"> </w:t>
      </w:r>
      <w:r w:rsidRPr="00A71AAF">
        <w:rPr>
          <w:sz w:val="24"/>
          <w:szCs w:val="24"/>
        </w:rPr>
        <w:t xml:space="preserve">Sheppard, </w:t>
      </w:r>
      <w:r w:rsidR="00F263DE">
        <w:rPr>
          <w:sz w:val="24"/>
          <w:szCs w:val="24"/>
        </w:rPr>
        <w:t xml:space="preserve">Diana Young, </w:t>
      </w:r>
      <w:r w:rsidR="009B3416">
        <w:rPr>
          <w:sz w:val="24"/>
          <w:szCs w:val="24"/>
        </w:rPr>
        <w:t>Bob Findl</w:t>
      </w:r>
      <w:r w:rsidR="00387B4F">
        <w:rPr>
          <w:sz w:val="24"/>
          <w:szCs w:val="24"/>
        </w:rPr>
        <w:t>a</w:t>
      </w:r>
      <w:r w:rsidR="009B3416">
        <w:rPr>
          <w:sz w:val="24"/>
          <w:szCs w:val="24"/>
        </w:rPr>
        <w:t>y</w:t>
      </w:r>
      <w:r w:rsidR="009E052B">
        <w:rPr>
          <w:sz w:val="24"/>
          <w:szCs w:val="24"/>
        </w:rPr>
        <w:t>,</w:t>
      </w:r>
      <w:r w:rsidR="009B3416">
        <w:rPr>
          <w:sz w:val="24"/>
          <w:szCs w:val="24"/>
        </w:rPr>
        <w:t xml:space="preserve"> </w:t>
      </w:r>
      <w:r w:rsidR="00387B4F">
        <w:rPr>
          <w:sz w:val="24"/>
          <w:szCs w:val="24"/>
        </w:rPr>
        <w:t>Kathy Clarke,</w:t>
      </w:r>
      <w:r w:rsidR="00F263DE">
        <w:rPr>
          <w:sz w:val="24"/>
          <w:szCs w:val="24"/>
        </w:rPr>
        <w:t xml:space="preserve"> </w:t>
      </w:r>
      <w:r w:rsidR="00387B4F">
        <w:rPr>
          <w:sz w:val="24"/>
          <w:szCs w:val="24"/>
        </w:rPr>
        <w:t xml:space="preserve">Deborah </w:t>
      </w:r>
      <w:r w:rsidR="00902B42">
        <w:rPr>
          <w:sz w:val="24"/>
          <w:szCs w:val="24"/>
        </w:rPr>
        <w:t>Crawshaw, Alison</w:t>
      </w:r>
      <w:r w:rsidR="00387B4F">
        <w:rPr>
          <w:sz w:val="24"/>
          <w:szCs w:val="24"/>
        </w:rPr>
        <w:t xml:space="preserve"> Miell, </w:t>
      </w:r>
      <w:r w:rsidR="00813090">
        <w:rPr>
          <w:sz w:val="24"/>
          <w:szCs w:val="24"/>
        </w:rPr>
        <w:t xml:space="preserve"> Dave Chen</w:t>
      </w:r>
      <w:r w:rsidR="00F263DE">
        <w:rPr>
          <w:sz w:val="24"/>
          <w:szCs w:val="24"/>
        </w:rPr>
        <w:t>, Gillian Lewis</w:t>
      </w:r>
      <w:r w:rsidR="00761690">
        <w:rPr>
          <w:sz w:val="24"/>
          <w:szCs w:val="24"/>
        </w:rPr>
        <w:t xml:space="preserve">, Matt Todd, Charlie Millar, Sue </w:t>
      </w:r>
      <w:r w:rsidR="00C23EB3">
        <w:rPr>
          <w:sz w:val="24"/>
          <w:szCs w:val="24"/>
        </w:rPr>
        <w:t>Scamp</w:t>
      </w:r>
      <w:r w:rsidR="00761690">
        <w:rPr>
          <w:sz w:val="24"/>
          <w:szCs w:val="24"/>
        </w:rPr>
        <w:t xml:space="preserve">, Chu Dong, </w:t>
      </w:r>
      <w:r w:rsidR="00C23EB3">
        <w:rPr>
          <w:sz w:val="24"/>
          <w:szCs w:val="24"/>
        </w:rPr>
        <w:t xml:space="preserve">Diana young, </w:t>
      </w:r>
      <w:r w:rsidR="00761690">
        <w:rPr>
          <w:sz w:val="24"/>
          <w:szCs w:val="24"/>
        </w:rPr>
        <w:t xml:space="preserve">Rachel </w:t>
      </w:r>
      <w:r w:rsidR="00C23EB3">
        <w:rPr>
          <w:sz w:val="24"/>
          <w:szCs w:val="24"/>
        </w:rPr>
        <w:t>Croft, Helen Woodward Davies, Dave Williams.</w:t>
      </w:r>
    </w:p>
    <w:p w14:paraId="6C58FD8F" w14:textId="71FEF543" w:rsidR="00761690" w:rsidRDefault="003D6698" w:rsidP="00A71AAF">
      <w:pPr>
        <w:jc w:val="both"/>
        <w:rPr>
          <w:b/>
          <w:sz w:val="24"/>
          <w:szCs w:val="24"/>
        </w:rPr>
      </w:pPr>
      <w:r w:rsidRPr="003D6698">
        <w:rPr>
          <w:b/>
          <w:sz w:val="24"/>
          <w:szCs w:val="24"/>
        </w:rPr>
        <w:t xml:space="preserve">Apologies: </w:t>
      </w:r>
      <w:r w:rsidR="00437AF4">
        <w:rPr>
          <w:sz w:val="24"/>
          <w:szCs w:val="24"/>
        </w:rPr>
        <w:t xml:space="preserve">Harry Fletcher, Hilary </w:t>
      </w:r>
      <w:r w:rsidR="00902B42">
        <w:rPr>
          <w:sz w:val="24"/>
          <w:szCs w:val="24"/>
        </w:rPr>
        <w:t xml:space="preserve">Fletcher, </w:t>
      </w:r>
      <w:r w:rsidR="00902B42" w:rsidRPr="00437AF4">
        <w:rPr>
          <w:sz w:val="24"/>
          <w:szCs w:val="24"/>
        </w:rPr>
        <w:t>Alice</w:t>
      </w:r>
      <w:r w:rsidR="00437AF4">
        <w:rPr>
          <w:sz w:val="24"/>
          <w:szCs w:val="24"/>
        </w:rPr>
        <w:t xml:space="preserve"> Millar,</w:t>
      </w:r>
      <w:r w:rsidR="00437AF4" w:rsidRPr="00437AF4">
        <w:rPr>
          <w:sz w:val="24"/>
          <w:szCs w:val="24"/>
        </w:rPr>
        <w:t xml:space="preserve"> </w:t>
      </w:r>
      <w:r w:rsidR="00C23EB3">
        <w:rPr>
          <w:sz w:val="24"/>
          <w:szCs w:val="24"/>
        </w:rPr>
        <w:t xml:space="preserve">Dave </w:t>
      </w:r>
      <w:r w:rsidR="007C34B3">
        <w:rPr>
          <w:sz w:val="24"/>
          <w:szCs w:val="24"/>
        </w:rPr>
        <w:t>Husband, Alison Lay, Moses</w:t>
      </w:r>
      <w:r w:rsidR="00C81B63">
        <w:rPr>
          <w:sz w:val="24"/>
          <w:szCs w:val="24"/>
        </w:rPr>
        <w:t xml:space="preserve"> Kamau</w:t>
      </w:r>
    </w:p>
    <w:p w14:paraId="18FEB050" w14:textId="18C179D0" w:rsidR="00300C94" w:rsidRDefault="00761690" w:rsidP="00A71AAF">
      <w:pPr>
        <w:jc w:val="both"/>
        <w:rPr>
          <w:b/>
          <w:sz w:val="24"/>
          <w:szCs w:val="24"/>
        </w:rPr>
      </w:pPr>
      <w:r>
        <w:rPr>
          <w:b/>
          <w:sz w:val="24"/>
          <w:szCs w:val="24"/>
        </w:rPr>
        <w:t>A</w:t>
      </w:r>
      <w:r w:rsidR="00300C94">
        <w:rPr>
          <w:b/>
          <w:sz w:val="24"/>
          <w:szCs w:val="24"/>
        </w:rPr>
        <w:t>genda Items</w:t>
      </w:r>
      <w:r w:rsidR="006911A2">
        <w:rPr>
          <w:b/>
          <w:sz w:val="24"/>
          <w:szCs w:val="24"/>
        </w:rPr>
        <w:t>:</w:t>
      </w:r>
    </w:p>
    <w:p w14:paraId="7DBEBC1C" w14:textId="77777777" w:rsidR="00300C94" w:rsidRPr="006911A2" w:rsidRDefault="006911A2" w:rsidP="00A71AAF">
      <w:pPr>
        <w:jc w:val="both"/>
        <w:rPr>
          <w:sz w:val="24"/>
          <w:szCs w:val="24"/>
        </w:rPr>
      </w:pPr>
      <w:r>
        <w:rPr>
          <w:sz w:val="24"/>
          <w:szCs w:val="24"/>
        </w:rPr>
        <w:t xml:space="preserve">1. </w:t>
      </w:r>
      <w:r w:rsidR="00300C94" w:rsidRPr="006911A2">
        <w:rPr>
          <w:sz w:val="24"/>
          <w:szCs w:val="24"/>
        </w:rPr>
        <w:t>Association report</w:t>
      </w:r>
    </w:p>
    <w:p w14:paraId="19437037" w14:textId="77777777" w:rsidR="00300C94" w:rsidRPr="006911A2" w:rsidRDefault="006911A2" w:rsidP="00A71AAF">
      <w:pPr>
        <w:jc w:val="both"/>
        <w:rPr>
          <w:sz w:val="24"/>
          <w:szCs w:val="24"/>
        </w:rPr>
      </w:pPr>
      <w:r>
        <w:rPr>
          <w:sz w:val="24"/>
          <w:szCs w:val="24"/>
        </w:rPr>
        <w:t xml:space="preserve">2. </w:t>
      </w:r>
      <w:r w:rsidR="00300C94" w:rsidRPr="006911A2">
        <w:rPr>
          <w:sz w:val="24"/>
          <w:szCs w:val="24"/>
        </w:rPr>
        <w:t>Treasurer’s report</w:t>
      </w:r>
    </w:p>
    <w:p w14:paraId="4B34B324" w14:textId="77777777" w:rsidR="004D1D02" w:rsidRDefault="006911A2" w:rsidP="00A71AAF">
      <w:pPr>
        <w:jc w:val="both"/>
        <w:rPr>
          <w:sz w:val="24"/>
          <w:szCs w:val="24"/>
        </w:rPr>
      </w:pPr>
      <w:r>
        <w:rPr>
          <w:sz w:val="24"/>
          <w:szCs w:val="24"/>
        </w:rPr>
        <w:t xml:space="preserve">3. </w:t>
      </w:r>
      <w:r w:rsidR="00300C94" w:rsidRPr="006911A2">
        <w:rPr>
          <w:sz w:val="24"/>
          <w:szCs w:val="24"/>
        </w:rPr>
        <w:t>Election of Officers and Committee members</w:t>
      </w:r>
    </w:p>
    <w:p w14:paraId="2DC6986F" w14:textId="56BC531C" w:rsidR="00C23EB3" w:rsidRDefault="004D1D02" w:rsidP="00A71AAF">
      <w:pPr>
        <w:jc w:val="both"/>
        <w:rPr>
          <w:sz w:val="24"/>
          <w:szCs w:val="24"/>
        </w:rPr>
      </w:pPr>
      <w:r>
        <w:rPr>
          <w:sz w:val="24"/>
          <w:szCs w:val="24"/>
        </w:rPr>
        <w:t xml:space="preserve">4. </w:t>
      </w:r>
      <w:r w:rsidR="00C23EB3">
        <w:rPr>
          <w:sz w:val="24"/>
          <w:szCs w:val="24"/>
        </w:rPr>
        <w:t xml:space="preserve">Clarification and </w:t>
      </w:r>
      <w:r w:rsidR="007E427E">
        <w:rPr>
          <w:sz w:val="24"/>
          <w:szCs w:val="24"/>
        </w:rPr>
        <w:t>Changes to membership rules</w:t>
      </w:r>
    </w:p>
    <w:p w14:paraId="258F50F0" w14:textId="77777777" w:rsidR="004D1D02" w:rsidRPr="00955079" w:rsidRDefault="004D1D02" w:rsidP="00A71AAF">
      <w:pPr>
        <w:jc w:val="both"/>
        <w:rPr>
          <w:sz w:val="24"/>
          <w:szCs w:val="24"/>
        </w:rPr>
      </w:pPr>
      <w:r>
        <w:rPr>
          <w:sz w:val="24"/>
          <w:szCs w:val="24"/>
        </w:rPr>
        <w:t>5</w:t>
      </w:r>
      <w:r w:rsidR="006911A2" w:rsidRPr="00955079">
        <w:rPr>
          <w:sz w:val="24"/>
          <w:szCs w:val="24"/>
        </w:rPr>
        <w:t xml:space="preserve">. </w:t>
      </w:r>
      <w:r w:rsidR="00955079" w:rsidRPr="00955079">
        <w:rPr>
          <w:sz w:val="24"/>
          <w:szCs w:val="24"/>
        </w:rPr>
        <w:t>U</w:t>
      </w:r>
      <w:r w:rsidR="00300C94" w:rsidRPr="00955079">
        <w:rPr>
          <w:sz w:val="24"/>
          <w:szCs w:val="24"/>
        </w:rPr>
        <w:t>pdate on Allotment improvements</w:t>
      </w:r>
    </w:p>
    <w:p w14:paraId="0620BABE" w14:textId="77777777" w:rsidR="00300C94" w:rsidRPr="00955079" w:rsidRDefault="004D1D02" w:rsidP="00A71AAF">
      <w:pPr>
        <w:jc w:val="both"/>
        <w:rPr>
          <w:sz w:val="24"/>
          <w:szCs w:val="24"/>
        </w:rPr>
      </w:pPr>
      <w:r>
        <w:rPr>
          <w:sz w:val="24"/>
          <w:szCs w:val="24"/>
        </w:rPr>
        <w:t>6</w:t>
      </w:r>
      <w:r w:rsidR="00955079" w:rsidRPr="00955079">
        <w:rPr>
          <w:sz w:val="24"/>
          <w:szCs w:val="24"/>
        </w:rPr>
        <w:t xml:space="preserve">. </w:t>
      </w:r>
      <w:r w:rsidR="00300C94" w:rsidRPr="00955079">
        <w:rPr>
          <w:sz w:val="24"/>
          <w:szCs w:val="24"/>
        </w:rPr>
        <w:t>AOB</w:t>
      </w:r>
    </w:p>
    <w:p w14:paraId="30A8BD4D" w14:textId="77777777" w:rsidR="007A30D1" w:rsidRDefault="00300C94" w:rsidP="00A71AAF">
      <w:pPr>
        <w:jc w:val="both"/>
        <w:rPr>
          <w:b/>
          <w:sz w:val="24"/>
          <w:szCs w:val="24"/>
        </w:rPr>
      </w:pPr>
      <w:r>
        <w:rPr>
          <w:b/>
          <w:sz w:val="24"/>
          <w:szCs w:val="24"/>
        </w:rPr>
        <w:t>1</w:t>
      </w:r>
      <w:r w:rsidR="0079163C">
        <w:rPr>
          <w:b/>
          <w:sz w:val="24"/>
          <w:szCs w:val="24"/>
        </w:rPr>
        <w:t xml:space="preserve">) </w:t>
      </w:r>
      <w:r w:rsidR="007A30D1">
        <w:rPr>
          <w:b/>
          <w:sz w:val="24"/>
          <w:szCs w:val="24"/>
        </w:rPr>
        <w:t>Association Report</w:t>
      </w:r>
    </w:p>
    <w:p w14:paraId="5473083D" w14:textId="27AE2AD9" w:rsidR="00955079" w:rsidRDefault="00955079" w:rsidP="00A71AAF">
      <w:pPr>
        <w:jc w:val="both"/>
        <w:rPr>
          <w:sz w:val="24"/>
          <w:szCs w:val="24"/>
        </w:rPr>
      </w:pPr>
      <w:r w:rsidRPr="00955079">
        <w:rPr>
          <w:sz w:val="24"/>
          <w:szCs w:val="24"/>
        </w:rPr>
        <w:t>Bob</w:t>
      </w:r>
      <w:r>
        <w:rPr>
          <w:sz w:val="24"/>
          <w:szCs w:val="24"/>
        </w:rPr>
        <w:t xml:space="preserve"> welcomed and thanked all the members at the meeting</w:t>
      </w:r>
      <w:r w:rsidR="007D48E0">
        <w:rPr>
          <w:sz w:val="24"/>
          <w:szCs w:val="24"/>
        </w:rPr>
        <w:t>.</w:t>
      </w:r>
      <w:r w:rsidR="00BB2E2C">
        <w:rPr>
          <w:sz w:val="24"/>
          <w:szCs w:val="24"/>
        </w:rPr>
        <w:t xml:space="preserve"> </w:t>
      </w:r>
      <w:r w:rsidR="007D48E0">
        <w:rPr>
          <w:sz w:val="24"/>
          <w:szCs w:val="24"/>
        </w:rPr>
        <w:t>H</w:t>
      </w:r>
      <w:r>
        <w:rPr>
          <w:sz w:val="24"/>
          <w:szCs w:val="24"/>
        </w:rPr>
        <w:t>e also thanked all those who have helped at the various work parties during the yea</w:t>
      </w:r>
      <w:r w:rsidR="000846FC">
        <w:rPr>
          <w:sz w:val="24"/>
          <w:szCs w:val="24"/>
        </w:rPr>
        <w:t>r</w:t>
      </w:r>
      <w:r w:rsidR="00CD4DCB">
        <w:rPr>
          <w:sz w:val="24"/>
          <w:szCs w:val="24"/>
        </w:rPr>
        <w:t xml:space="preserve"> and </w:t>
      </w:r>
      <w:r w:rsidR="00BB2E2C">
        <w:rPr>
          <w:sz w:val="24"/>
          <w:szCs w:val="24"/>
        </w:rPr>
        <w:t>those who undertook the grass cutting of the paths</w:t>
      </w:r>
      <w:r w:rsidR="00C23EB3">
        <w:rPr>
          <w:sz w:val="24"/>
          <w:szCs w:val="24"/>
        </w:rPr>
        <w:t>.</w:t>
      </w:r>
    </w:p>
    <w:p w14:paraId="09413ACA" w14:textId="03CB18F4" w:rsidR="002F2689" w:rsidRDefault="00BB2E2C" w:rsidP="00A71AAF">
      <w:pPr>
        <w:jc w:val="both"/>
        <w:rPr>
          <w:sz w:val="24"/>
          <w:szCs w:val="24"/>
        </w:rPr>
      </w:pPr>
      <w:r>
        <w:rPr>
          <w:sz w:val="24"/>
          <w:szCs w:val="24"/>
        </w:rPr>
        <w:t>201</w:t>
      </w:r>
      <w:r w:rsidR="00761690">
        <w:rPr>
          <w:sz w:val="24"/>
          <w:szCs w:val="24"/>
        </w:rPr>
        <w:t>8</w:t>
      </w:r>
      <w:r>
        <w:rPr>
          <w:sz w:val="24"/>
          <w:szCs w:val="24"/>
        </w:rPr>
        <w:t xml:space="preserve"> AGM minutes approved.</w:t>
      </w:r>
      <w:r w:rsidR="00761690">
        <w:rPr>
          <w:sz w:val="24"/>
          <w:szCs w:val="24"/>
        </w:rPr>
        <w:t xml:space="preserve"> </w:t>
      </w:r>
    </w:p>
    <w:p w14:paraId="5C10011F" w14:textId="0D138FDB" w:rsidR="00BB2E2C" w:rsidRPr="002F2689" w:rsidRDefault="00761690" w:rsidP="00A71AAF">
      <w:pPr>
        <w:jc w:val="both"/>
        <w:rPr>
          <w:sz w:val="24"/>
          <w:szCs w:val="24"/>
        </w:rPr>
      </w:pPr>
      <w:r w:rsidRPr="002F2689">
        <w:rPr>
          <w:sz w:val="24"/>
          <w:szCs w:val="24"/>
        </w:rPr>
        <w:t>Item noted</w:t>
      </w:r>
      <w:r w:rsidR="002F2689" w:rsidRPr="00713153">
        <w:rPr>
          <w:sz w:val="24"/>
          <w:szCs w:val="24"/>
        </w:rPr>
        <w:t xml:space="preserve"> for correction. Terry Burgess was no longer on the committee</w:t>
      </w:r>
    </w:p>
    <w:p w14:paraId="6D07F0DA" w14:textId="5FAE7CA1" w:rsidR="00955079" w:rsidRPr="00B449F5" w:rsidRDefault="000846FC" w:rsidP="00713153">
      <w:pPr>
        <w:rPr>
          <w:color w:val="000000" w:themeColor="text1"/>
          <w:sz w:val="24"/>
          <w:szCs w:val="24"/>
        </w:rPr>
      </w:pPr>
      <w:r>
        <w:rPr>
          <w:sz w:val="24"/>
          <w:szCs w:val="24"/>
        </w:rPr>
        <w:t>Copies of the 201</w:t>
      </w:r>
      <w:r w:rsidR="00C23EB3">
        <w:rPr>
          <w:sz w:val="24"/>
          <w:szCs w:val="24"/>
        </w:rPr>
        <w:t>8</w:t>
      </w:r>
      <w:r>
        <w:rPr>
          <w:sz w:val="24"/>
          <w:szCs w:val="24"/>
        </w:rPr>
        <w:t>-1</w:t>
      </w:r>
      <w:r w:rsidR="00C23EB3">
        <w:rPr>
          <w:sz w:val="24"/>
          <w:szCs w:val="24"/>
        </w:rPr>
        <w:t>9</w:t>
      </w:r>
      <w:r w:rsidR="00955079">
        <w:rPr>
          <w:sz w:val="24"/>
          <w:szCs w:val="24"/>
        </w:rPr>
        <w:t xml:space="preserve"> Annual report were given out and Bob talked through the report </w:t>
      </w:r>
      <w:r w:rsidR="00955079" w:rsidRPr="00B449F5">
        <w:rPr>
          <w:color w:val="000000" w:themeColor="text1"/>
          <w:sz w:val="24"/>
          <w:szCs w:val="24"/>
        </w:rPr>
        <w:t xml:space="preserve">highlighting the Allotment membership, </w:t>
      </w:r>
      <w:r w:rsidR="00B449F5" w:rsidRPr="00B449F5">
        <w:rPr>
          <w:color w:val="000000" w:themeColor="text1"/>
          <w:sz w:val="24"/>
          <w:szCs w:val="24"/>
        </w:rPr>
        <w:t xml:space="preserve">Grant Applications, Site improvements, </w:t>
      </w:r>
      <w:r w:rsidR="00955079" w:rsidRPr="00B449F5">
        <w:rPr>
          <w:color w:val="000000" w:themeColor="text1"/>
          <w:sz w:val="24"/>
          <w:szCs w:val="24"/>
        </w:rPr>
        <w:t>Plot Development</w:t>
      </w:r>
      <w:r w:rsidR="00B449F5" w:rsidRPr="00B449F5">
        <w:rPr>
          <w:color w:val="000000" w:themeColor="text1"/>
          <w:sz w:val="24"/>
          <w:szCs w:val="24"/>
        </w:rPr>
        <w:t xml:space="preserve"> Plans</w:t>
      </w:r>
      <w:r w:rsidR="00955079" w:rsidRPr="00B449F5">
        <w:rPr>
          <w:color w:val="000000" w:themeColor="text1"/>
          <w:sz w:val="24"/>
          <w:szCs w:val="24"/>
        </w:rPr>
        <w:t xml:space="preserve">, Work Parties, </w:t>
      </w:r>
      <w:r w:rsidR="00B449F5" w:rsidRPr="00B449F5">
        <w:rPr>
          <w:color w:val="000000" w:themeColor="text1"/>
          <w:sz w:val="24"/>
          <w:szCs w:val="24"/>
        </w:rPr>
        <w:t xml:space="preserve"> ODFAA </w:t>
      </w:r>
      <w:r w:rsidR="00955079" w:rsidRPr="00B449F5">
        <w:rPr>
          <w:color w:val="000000" w:themeColor="text1"/>
          <w:sz w:val="24"/>
          <w:szCs w:val="24"/>
        </w:rPr>
        <w:t>Allotment Competition</w:t>
      </w:r>
      <w:r w:rsidR="00B449F5" w:rsidRPr="00B449F5">
        <w:rPr>
          <w:color w:val="000000" w:themeColor="text1"/>
          <w:sz w:val="24"/>
          <w:szCs w:val="24"/>
        </w:rPr>
        <w:t>,</w:t>
      </w:r>
      <w:r w:rsidR="00BB2E2C">
        <w:rPr>
          <w:color w:val="000000" w:themeColor="text1"/>
          <w:sz w:val="24"/>
          <w:szCs w:val="24"/>
        </w:rPr>
        <w:t xml:space="preserve"> </w:t>
      </w:r>
      <w:r w:rsidR="00B449F5" w:rsidRPr="00B449F5">
        <w:rPr>
          <w:color w:val="000000" w:themeColor="text1"/>
          <w:sz w:val="24"/>
          <w:szCs w:val="24"/>
        </w:rPr>
        <w:t xml:space="preserve"> paths and </w:t>
      </w:r>
      <w:r w:rsidR="005008CB" w:rsidRPr="00B449F5">
        <w:rPr>
          <w:color w:val="000000" w:themeColor="text1"/>
          <w:sz w:val="24"/>
          <w:szCs w:val="24"/>
        </w:rPr>
        <w:t xml:space="preserve">the </w:t>
      </w:r>
      <w:r w:rsidRPr="00B449F5">
        <w:rPr>
          <w:color w:val="000000" w:themeColor="text1"/>
          <w:sz w:val="24"/>
          <w:szCs w:val="24"/>
        </w:rPr>
        <w:t>poor cultivation of some plots.</w:t>
      </w:r>
    </w:p>
    <w:p w14:paraId="64AFDF4B" w14:textId="01ABEFB8" w:rsidR="00492122" w:rsidRDefault="001E35D8" w:rsidP="00A71AAF">
      <w:pPr>
        <w:jc w:val="both"/>
        <w:rPr>
          <w:sz w:val="24"/>
          <w:szCs w:val="24"/>
        </w:rPr>
      </w:pPr>
      <w:r>
        <w:rPr>
          <w:sz w:val="24"/>
          <w:szCs w:val="24"/>
        </w:rPr>
        <w:t xml:space="preserve">(Full copies of the </w:t>
      </w:r>
      <w:r w:rsidR="00B449F5">
        <w:rPr>
          <w:sz w:val="24"/>
          <w:szCs w:val="24"/>
        </w:rPr>
        <w:t>201</w:t>
      </w:r>
      <w:r w:rsidR="00C23EB3">
        <w:rPr>
          <w:sz w:val="24"/>
          <w:szCs w:val="24"/>
        </w:rPr>
        <w:t>8</w:t>
      </w:r>
      <w:r w:rsidR="00B449F5">
        <w:rPr>
          <w:sz w:val="24"/>
          <w:szCs w:val="24"/>
        </w:rPr>
        <w:t>-1</w:t>
      </w:r>
      <w:r w:rsidR="00C23EB3">
        <w:rPr>
          <w:sz w:val="24"/>
          <w:szCs w:val="24"/>
        </w:rPr>
        <w:t>9</w:t>
      </w:r>
      <w:r w:rsidR="00B449F5">
        <w:rPr>
          <w:sz w:val="24"/>
          <w:szCs w:val="24"/>
        </w:rPr>
        <w:t xml:space="preserve"> </w:t>
      </w:r>
      <w:r>
        <w:rPr>
          <w:sz w:val="24"/>
          <w:szCs w:val="24"/>
        </w:rPr>
        <w:t xml:space="preserve">report </w:t>
      </w:r>
      <w:r w:rsidR="00F13DD6">
        <w:rPr>
          <w:sz w:val="24"/>
          <w:szCs w:val="24"/>
        </w:rPr>
        <w:t>were distributed</w:t>
      </w:r>
      <w:r>
        <w:rPr>
          <w:sz w:val="24"/>
          <w:szCs w:val="24"/>
        </w:rPr>
        <w:t>)</w:t>
      </w:r>
      <w:r w:rsidR="00492122" w:rsidRPr="00587EA1">
        <w:rPr>
          <w:sz w:val="24"/>
          <w:szCs w:val="24"/>
        </w:rPr>
        <w:t xml:space="preserve"> </w:t>
      </w:r>
    </w:p>
    <w:p w14:paraId="4A162314" w14:textId="61477492" w:rsidR="00761472" w:rsidRDefault="00587EA1" w:rsidP="00761472">
      <w:pPr>
        <w:rPr>
          <w:b/>
          <w:sz w:val="24"/>
          <w:szCs w:val="24"/>
        </w:rPr>
      </w:pPr>
      <w:r>
        <w:rPr>
          <w:b/>
          <w:sz w:val="24"/>
          <w:szCs w:val="24"/>
        </w:rPr>
        <w:t>2</w:t>
      </w:r>
      <w:r w:rsidR="0079163C">
        <w:rPr>
          <w:b/>
          <w:sz w:val="24"/>
          <w:szCs w:val="24"/>
        </w:rPr>
        <w:t xml:space="preserve">) </w:t>
      </w:r>
      <w:r w:rsidRPr="007A30D1">
        <w:rPr>
          <w:b/>
          <w:sz w:val="24"/>
          <w:szCs w:val="24"/>
        </w:rPr>
        <w:t>Treasurer</w:t>
      </w:r>
      <w:r w:rsidR="007D48E0">
        <w:rPr>
          <w:b/>
          <w:sz w:val="24"/>
          <w:szCs w:val="24"/>
        </w:rPr>
        <w:t>’</w:t>
      </w:r>
      <w:r w:rsidRPr="007A30D1">
        <w:rPr>
          <w:b/>
          <w:sz w:val="24"/>
          <w:szCs w:val="24"/>
        </w:rPr>
        <w:t xml:space="preserve">s </w:t>
      </w:r>
      <w:r w:rsidR="007A30D1">
        <w:rPr>
          <w:b/>
          <w:sz w:val="24"/>
          <w:szCs w:val="24"/>
        </w:rPr>
        <w:t>R</w:t>
      </w:r>
      <w:r w:rsidRPr="007A30D1">
        <w:rPr>
          <w:b/>
          <w:sz w:val="24"/>
          <w:szCs w:val="24"/>
        </w:rPr>
        <w:t xml:space="preserve">eport  </w:t>
      </w:r>
    </w:p>
    <w:p w14:paraId="4E4C8025" w14:textId="0456878B" w:rsidR="00416160" w:rsidRDefault="00416160" w:rsidP="00416160">
      <w:r>
        <w:t xml:space="preserve">The </w:t>
      </w:r>
      <w:r w:rsidR="007D48E0">
        <w:t>A</w:t>
      </w:r>
      <w:r>
        <w:t>ssociation had an opening balance of £</w:t>
      </w:r>
      <w:r w:rsidR="002F2689">
        <w:t>6051.97</w:t>
      </w:r>
      <w:r>
        <w:t xml:space="preserve"> </w:t>
      </w:r>
    </w:p>
    <w:p w14:paraId="67DCE906" w14:textId="7EDFB0DD" w:rsidR="00416160" w:rsidRDefault="00416160" w:rsidP="00416160">
      <w:r>
        <w:t>Income and receipts for the period of 31</w:t>
      </w:r>
      <w:r>
        <w:rPr>
          <w:vertAlign w:val="superscript"/>
        </w:rPr>
        <w:t>st</w:t>
      </w:r>
      <w:r>
        <w:t xml:space="preserve"> October 2018 </w:t>
      </w:r>
      <w:r w:rsidR="002F2689">
        <w:t>to 31</w:t>
      </w:r>
      <w:r w:rsidR="002F2689" w:rsidRPr="00713153">
        <w:rPr>
          <w:vertAlign w:val="superscript"/>
        </w:rPr>
        <w:t>st</w:t>
      </w:r>
      <w:r w:rsidR="002F2689">
        <w:t xml:space="preserve"> October 2019 </w:t>
      </w:r>
      <w:r>
        <w:t>was £1</w:t>
      </w:r>
      <w:r w:rsidR="002F2689">
        <w:t>5448.97</w:t>
      </w:r>
      <w:r>
        <w:t xml:space="preserve"> which included grant payments of £</w:t>
      </w:r>
      <w:r w:rsidR="002F2689">
        <w:t>6102.00</w:t>
      </w:r>
      <w:r>
        <w:t xml:space="preserve"> for</w:t>
      </w:r>
      <w:r w:rsidR="002F2689">
        <w:t xml:space="preserve"> improvements to the allotment entrance, tools, machinery</w:t>
      </w:r>
      <w:r>
        <w:t xml:space="preserve"> </w:t>
      </w:r>
      <w:r w:rsidR="002F2689">
        <w:t>and a community shed.</w:t>
      </w:r>
    </w:p>
    <w:p w14:paraId="20E4865D" w14:textId="78563FFE" w:rsidR="00416160" w:rsidRDefault="00416160" w:rsidP="00416160">
      <w:r>
        <w:t>Expenditure for the period from 31</w:t>
      </w:r>
      <w:r>
        <w:rPr>
          <w:vertAlign w:val="superscript"/>
        </w:rPr>
        <w:t>st</w:t>
      </w:r>
      <w:r>
        <w:t xml:space="preserve"> October 2018 </w:t>
      </w:r>
      <w:r w:rsidR="002F2689">
        <w:t>to 31</w:t>
      </w:r>
      <w:r w:rsidR="002F2689" w:rsidRPr="00713153">
        <w:rPr>
          <w:vertAlign w:val="superscript"/>
        </w:rPr>
        <w:t>st</w:t>
      </w:r>
      <w:r w:rsidR="002F2689">
        <w:t xml:space="preserve"> October 2019 </w:t>
      </w:r>
      <w:r>
        <w:t>was £</w:t>
      </w:r>
      <w:r w:rsidR="002F2689">
        <w:t>10463.36</w:t>
      </w:r>
    </w:p>
    <w:p w14:paraId="7A0368EF" w14:textId="05AB48D8" w:rsidR="00416160" w:rsidRDefault="00416160" w:rsidP="00416160">
      <w:r>
        <w:t>The main expenditure</w:t>
      </w:r>
      <w:r w:rsidR="007D48E0">
        <w:t>s</w:t>
      </w:r>
      <w:r>
        <w:t xml:space="preserve"> </w:t>
      </w:r>
      <w:r w:rsidR="007D48E0">
        <w:t>were</w:t>
      </w:r>
      <w:r w:rsidR="00C23EB3">
        <w:t xml:space="preserve"> </w:t>
      </w:r>
      <w:r>
        <w:t>for the main grant schemes</w:t>
      </w:r>
      <w:r w:rsidR="00C23EB3">
        <w:t>.</w:t>
      </w:r>
    </w:p>
    <w:p w14:paraId="24558715" w14:textId="05D4956F" w:rsidR="00416160" w:rsidRDefault="00416160" w:rsidP="00416160">
      <w:r>
        <w:t>The balance of funds as of 31</w:t>
      </w:r>
      <w:r>
        <w:rPr>
          <w:vertAlign w:val="superscript"/>
        </w:rPr>
        <w:t>st</w:t>
      </w:r>
      <w:r>
        <w:t xml:space="preserve"> October 201</w:t>
      </w:r>
      <w:r w:rsidR="004B67DD">
        <w:t>9</w:t>
      </w:r>
      <w:r>
        <w:t xml:space="preserve"> is £</w:t>
      </w:r>
      <w:r w:rsidR="004B67DD">
        <w:t>4985.61</w:t>
      </w:r>
      <w:r>
        <w:t xml:space="preserve"> of which there are committed funds from current grant payments of </w:t>
      </w:r>
      <w:r w:rsidR="004B67DD">
        <w:t xml:space="preserve">approximately </w:t>
      </w:r>
      <w:r>
        <w:t>£</w:t>
      </w:r>
      <w:r w:rsidR="004B67DD">
        <w:t>515.00</w:t>
      </w:r>
      <w:r>
        <w:t xml:space="preserve"> which are required for the purchase of </w:t>
      </w:r>
      <w:r w:rsidR="004B67DD">
        <w:t xml:space="preserve">Shelving inside the community shed, plants for the community garden, hand tools and resetting the gate post. </w:t>
      </w:r>
      <w:r>
        <w:t>Key deposit fund £</w:t>
      </w:r>
      <w:r w:rsidR="004B67DD">
        <w:t>892</w:t>
      </w:r>
      <w:r>
        <w:t>.00</w:t>
      </w:r>
    </w:p>
    <w:p w14:paraId="002BE9CE" w14:textId="7DA3C770" w:rsidR="007F56AD" w:rsidRDefault="008018B9" w:rsidP="00A71AAF">
      <w:pPr>
        <w:jc w:val="both"/>
        <w:rPr>
          <w:sz w:val="24"/>
          <w:szCs w:val="24"/>
        </w:rPr>
      </w:pPr>
      <w:r>
        <w:rPr>
          <w:sz w:val="24"/>
          <w:szCs w:val="24"/>
        </w:rPr>
        <w:t>The accounts w</w:t>
      </w:r>
      <w:r w:rsidR="00587EA1">
        <w:rPr>
          <w:sz w:val="24"/>
          <w:szCs w:val="24"/>
        </w:rPr>
        <w:t>ere approved and signed off for 201</w:t>
      </w:r>
      <w:r w:rsidR="00C23EB3">
        <w:rPr>
          <w:sz w:val="24"/>
          <w:szCs w:val="24"/>
        </w:rPr>
        <w:t>8</w:t>
      </w:r>
      <w:r w:rsidR="00587EA1">
        <w:rPr>
          <w:sz w:val="24"/>
          <w:szCs w:val="24"/>
        </w:rPr>
        <w:t>/</w:t>
      </w:r>
      <w:r w:rsidR="00D34664">
        <w:rPr>
          <w:sz w:val="24"/>
          <w:szCs w:val="24"/>
        </w:rPr>
        <w:t>1</w:t>
      </w:r>
      <w:r w:rsidR="00C23EB3">
        <w:rPr>
          <w:sz w:val="24"/>
          <w:szCs w:val="24"/>
        </w:rPr>
        <w:t>9</w:t>
      </w:r>
    </w:p>
    <w:p w14:paraId="2FB527A7" w14:textId="77777777" w:rsidR="00DE0F47" w:rsidRPr="00587EA1" w:rsidRDefault="00DE0F47" w:rsidP="00A71AAF">
      <w:pPr>
        <w:jc w:val="both"/>
        <w:rPr>
          <w:sz w:val="24"/>
          <w:szCs w:val="24"/>
        </w:rPr>
      </w:pPr>
      <w:r>
        <w:rPr>
          <w:sz w:val="24"/>
          <w:szCs w:val="24"/>
        </w:rPr>
        <w:t>(Copies of the full report were distributed)</w:t>
      </w:r>
    </w:p>
    <w:p w14:paraId="53BF04C4" w14:textId="43F0165D" w:rsidR="00587EA1" w:rsidRDefault="00587EA1" w:rsidP="00D052FF">
      <w:pPr>
        <w:jc w:val="both"/>
        <w:rPr>
          <w:b/>
          <w:sz w:val="24"/>
          <w:szCs w:val="24"/>
        </w:rPr>
      </w:pPr>
      <w:r>
        <w:rPr>
          <w:b/>
          <w:sz w:val="24"/>
          <w:szCs w:val="24"/>
        </w:rPr>
        <w:t xml:space="preserve">3) Election of Officers and Committee </w:t>
      </w:r>
      <w:r w:rsidR="00CD4DCB">
        <w:rPr>
          <w:b/>
          <w:sz w:val="24"/>
          <w:szCs w:val="24"/>
        </w:rPr>
        <w:t>M</w:t>
      </w:r>
      <w:r>
        <w:rPr>
          <w:b/>
          <w:sz w:val="24"/>
          <w:szCs w:val="24"/>
        </w:rPr>
        <w:t>embers</w:t>
      </w:r>
      <w:r w:rsidR="005E28FA">
        <w:rPr>
          <w:b/>
          <w:sz w:val="24"/>
          <w:szCs w:val="24"/>
        </w:rPr>
        <w:t xml:space="preserve"> for 201</w:t>
      </w:r>
      <w:r w:rsidR="004B67DD">
        <w:rPr>
          <w:b/>
          <w:sz w:val="24"/>
          <w:szCs w:val="24"/>
        </w:rPr>
        <w:t>9</w:t>
      </w:r>
      <w:r w:rsidR="005E28FA">
        <w:rPr>
          <w:b/>
          <w:sz w:val="24"/>
          <w:szCs w:val="24"/>
        </w:rPr>
        <w:t>/20</w:t>
      </w:r>
      <w:r w:rsidR="004B67DD">
        <w:rPr>
          <w:b/>
          <w:sz w:val="24"/>
          <w:szCs w:val="24"/>
        </w:rPr>
        <w:t>20</w:t>
      </w:r>
    </w:p>
    <w:p w14:paraId="77A70514" w14:textId="2D817D51" w:rsidR="00CD4DCB" w:rsidRDefault="00CD4DCB" w:rsidP="00D052FF">
      <w:pPr>
        <w:jc w:val="both"/>
        <w:rPr>
          <w:b/>
          <w:sz w:val="24"/>
          <w:szCs w:val="24"/>
        </w:rPr>
      </w:pPr>
      <w:r>
        <w:rPr>
          <w:b/>
          <w:sz w:val="24"/>
          <w:szCs w:val="24"/>
        </w:rPr>
        <w:t xml:space="preserve">It was noted that Simon Scamp was unable continue to as a Committee member due to increasing work commitments. </w:t>
      </w:r>
    </w:p>
    <w:p w14:paraId="6226A5EC" w14:textId="0AE76A85" w:rsidR="00981363" w:rsidRPr="00981363" w:rsidRDefault="00981363" w:rsidP="00D052FF">
      <w:pPr>
        <w:jc w:val="both"/>
        <w:rPr>
          <w:sz w:val="24"/>
          <w:szCs w:val="24"/>
        </w:rPr>
      </w:pPr>
      <w:r w:rsidRPr="00981363">
        <w:rPr>
          <w:sz w:val="24"/>
          <w:szCs w:val="24"/>
        </w:rPr>
        <w:t>The following Officers were duly elected by the Members</w:t>
      </w:r>
      <w:r w:rsidR="005E28FA">
        <w:rPr>
          <w:sz w:val="24"/>
          <w:szCs w:val="24"/>
        </w:rPr>
        <w:t xml:space="preserve"> </w:t>
      </w:r>
      <w:r w:rsidR="00CD4DCB">
        <w:rPr>
          <w:sz w:val="24"/>
          <w:szCs w:val="24"/>
        </w:rPr>
        <w:t xml:space="preserve">present </w:t>
      </w:r>
      <w:r w:rsidR="005E28FA">
        <w:rPr>
          <w:sz w:val="24"/>
          <w:szCs w:val="24"/>
        </w:rPr>
        <w:t>at the 201</w:t>
      </w:r>
      <w:r w:rsidR="004B67DD">
        <w:rPr>
          <w:sz w:val="24"/>
          <w:szCs w:val="24"/>
        </w:rPr>
        <w:t>9</w:t>
      </w:r>
      <w:r>
        <w:rPr>
          <w:sz w:val="24"/>
          <w:szCs w:val="24"/>
        </w:rPr>
        <w:t xml:space="preserve"> AGM</w:t>
      </w:r>
    </w:p>
    <w:p w14:paraId="7FB83CF3" w14:textId="77777777" w:rsidR="007671FA" w:rsidRPr="007671FA" w:rsidRDefault="007671FA" w:rsidP="00D052FF">
      <w:pPr>
        <w:jc w:val="both"/>
        <w:rPr>
          <w:sz w:val="24"/>
          <w:szCs w:val="24"/>
        </w:rPr>
      </w:pPr>
      <w:r>
        <w:rPr>
          <w:b/>
          <w:sz w:val="24"/>
          <w:szCs w:val="24"/>
        </w:rPr>
        <w:t xml:space="preserve">Chairman: </w:t>
      </w:r>
      <w:r w:rsidRPr="007671FA">
        <w:rPr>
          <w:sz w:val="24"/>
          <w:szCs w:val="24"/>
        </w:rPr>
        <w:t>Bob Findl</w:t>
      </w:r>
      <w:r w:rsidR="00CA0C43">
        <w:rPr>
          <w:sz w:val="24"/>
          <w:szCs w:val="24"/>
        </w:rPr>
        <w:t>a</w:t>
      </w:r>
      <w:r w:rsidRPr="007671FA">
        <w:rPr>
          <w:sz w:val="24"/>
          <w:szCs w:val="24"/>
        </w:rPr>
        <w:t>y</w:t>
      </w:r>
    </w:p>
    <w:p w14:paraId="5A073DE5" w14:textId="77777777" w:rsidR="005E28FA" w:rsidRDefault="007671FA" w:rsidP="00D052FF">
      <w:pPr>
        <w:jc w:val="both"/>
        <w:rPr>
          <w:b/>
          <w:sz w:val="24"/>
          <w:szCs w:val="24"/>
        </w:rPr>
      </w:pPr>
      <w:r>
        <w:rPr>
          <w:b/>
          <w:sz w:val="24"/>
          <w:szCs w:val="24"/>
        </w:rPr>
        <w:t>Secretary</w:t>
      </w:r>
      <w:r w:rsidR="005E28FA">
        <w:rPr>
          <w:b/>
          <w:sz w:val="24"/>
          <w:szCs w:val="24"/>
        </w:rPr>
        <w:t xml:space="preserve">: </w:t>
      </w:r>
      <w:r w:rsidR="005E28FA" w:rsidRPr="005E28FA">
        <w:rPr>
          <w:sz w:val="24"/>
          <w:szCs w:val="24"/>
        </w:rPr>
        <w:t>Ian Sheppard</w:t>
      </w:r>
    </w:p>
    <w:p w14:paraId="62DE71B3" w14:textId="77777777" w:rsidR="007671FA" w:rsidRDefault="007671FA" w:rsidP="00D052FF">
      <w:pPr>
        <w:jc w:val="both"/>
        <w:rPr>
          <w:sz w:val="24"/>
          <w:szCs w:val="24"/>
        </w:rPr>
      </w:pPr>
      <w:r>
        <w:rPr>
          <w:b/>
          <w:sz w:val="24"/>
          <w:szCs w:val="24"/>
        </w:rPr>
        <w:t xml:space="preserve">Treasurer: </w:t>
      </w:r>
      <w:r w:rsidR="00424FD9" w:rsidRPr="00424FD9">
        <w:rPr>
          <w:sz w:val="24"/>
          <w:szCs w:val="24"/>
        </w:rPr>
        <w:t>Ian Sheppard</w:t>
      </w:r>
    </w:p>
    <w:p w14:paraId="0ABCD55E" w14:textId="438E6F12" w:rsidR="00CA0C43" w:rsidRPr="00424FD9" w:rsidRDefault="001513C3" w:rsidP="00D052FF">
      <w:pPr>
        <w:jc w:val="both"/>
        <w:rPr>
          <w:sz w:val="24"/>
          <w:szCs w:val="24"/>
        </w:rPr>
      </w:pPr>
      <w:r>
        <w:rPr>
          <w:sz w:val="24"/>
          <w:szCs w:val="24"/>
        </w:rPr>
        <w:t>(Approved</w:t>
      </w:r>
      <w:r w:rsidR="00CA0C43">
        <w:rPr>
          <w:sz w:val="24"/>
          <w:szCs w:val="24"/>
        </w:rPr>
        <w:t xml:space="preserve"> signat</w:t>
      </w:r>
      <w:r w:rsidR="007D48E0">
        <w:rPr>
          <w:sz w:val="24"/>
          <w:szCs w:val="24"/>
        </w:rPr>
        <w:t>ories</w:t>
      </w:r>
      <w:r w:rsidR="00CA0C43">
        <w:rPr>
          <w:sz w:val="24"/>
          <w:szCs w:val="24"/>
        </w:rPr>
        <w:t xml:space="preserve"> for </w:t>
      </w:r>
      <w:r w:rsidR="007D48E0">
        <w:rPr>
          <w:sz w:val="24"/>
          <w:szCs w:val="24"/>
        </w:rPr>
        <w:t xml:space="preserve">bank </w:t>
      </w:r>
      <w:r w:rsidR="00CA0C43">
        <w:rPr>
          <w:sz w:val="24"/>
          <w:szCs w:val="24"/>
        </w:rPr>
        <w:t xml:space="preserve">account, Ian Sheppard, Bob Findlay, Nigel Howard) </w:t>
      </w:r>
    </w:p>
    <w:p w14:paraId="09523BDD" w14:textId="7AA01DBE" w:rsidR="007D7F24" w:rsidRPr="00BB2E2C" w:rsidRDefault="0033583C" w:rsidP="00D052FF">
      <w:pPr>
        <w:jc w:val="both"/>
        <w:rPr>
          <w:color w:val="FF0000"/>
          <w:sz w:val="24"/>
          <w:szCs w:val="24"/>
        </w:rPr>
      </w:pPr>
      <w:r w:rsidRPr="0033583C">
        <w:rPr>
          <w:b/>
          <w:sz w:val="24"/>
          <w:szCs w:val="24"/>
        </w:rPr>
        <w:t>Committee Members:</w:t>
      </w:r>
      <w:r>
        <w:rPr>
          <w:b/>
          <w:sz w:val="24"/>
          <w:szCs w:val="24"/>
        </w:rPr>
        <w:t xml:space="preserve"> </w:t>
      </w:r>
      <w:r w:rsidR="005E28FA" w:rsidRPr="005E28FA">
        <w:rPr>
          <w:sz w:val="24"/>
          <w:szCs w:val="24"/>
        </w:rPr>
        <w:t>Bob</w:t>
      </w:r>
      <w:r w:rsidR="005E28FA">
        <w:rPr>
          <w:b/>
          <w:sz w:val="24"/>
          <w:szCs w:val="24"/>
        </w:rPr>
        <w:t xml:space="preserve"> </w:t>
      </w:r>
      <w:r w:rsidR="005E28FA" w:rsidRPr="005E28FA">
        <w:rPr>
          <w:sz w:val="24"/>
          <w:szCs w:val="24"/>
        </w:rPr>
        <w:t xml:space="preserve">Findlay, Ian Sheppard, Matt Todd, </w:t>
      </w:r>
      <w:r w:rsidRPr="0033583C">
        <w:rPr>
          <w:sz w:val="24"/>
          <w:szCs w:val="24"/>
        </w:rPr>
        <w:t>Nigel Howard, Dave Chen, Alison</w:t>
      </w:r>
      <w:r>
        <w:rPr>
          <w:sz w:val="24"/>
          <w:szCs w:val="24"/>
        </w:rPr>
        <w:t xml:space="preserve"> </w:t>
      </w:r>
      <w:r w:rsidRPr="0033583C">
        <w:rPr>
          <w:sz w:val="24"/>
          <w:szCs w:val="24"/>
        </w:rPr>
        <w:t xml:space="preserve">Miell, </w:t>
      </w:r>
      <w:r w:rsidR="005E28FA">
        <w:rPr>
          <w:sz w:val="24"/>
          <w:szCs w:val="24"/>
        </w:rPr>
        <w:t>Kathy Clarke</w:t>
      </w:r>
      <w:r w:rsidR="00BB2E2C">
        <w:rPr>
          <w:sz w:val="24"/>
          <w:szCs w:val="24"/>
        </w:rPr>
        <w:t xml:space="preserve">, Dave </w:t>
      </w:r>
      <w:r w:rsidR="0001543B">
        <w:rPr>
          <w:sz w:val="24"/>
          <w:szCs w:val="24"/>
        </w:rPr>
        <w:t>Williams</w:t>
      </w:r>
      <w:r w:rsidR="00BB2E2C">
        <w:rPr>
          <w:sz w:val="24"/>
          <w:szCs w:val="24"/>
        </w:rPr>
        <w:t xml:space="preserve"> </w:t>
      </w:r>
      <w:r w:rsidR="00CD4DCB">
        <w:rPr>
          <w:sz w:val="24"/>
          <w:szCs w:val="24"/>
        </w:rPr>
        <w:t xml:space="preserve">and </w:t>
      </w:r>
      <w:r w:rsidR="00BB2E2C">
        <w:rPr>
          <w:sz w:val="24"/>
          <w:szCs w:val="24"/>
        </w:rPr>
        <w:t xml:space="preserve">Rachel </w:t>
      </w:r>
      <w:r w:rsidR="0001543B">
        <w:rPr>
          <w:sz w:val="24"/>
          <w:szCs w:val="24"/>
        </w:rPr>
        <w:t>Croft</w:t>
      </w:r>
    </w:p>
    <w:p w14:paraId="32CF300E" w14:textId="5C41A3EE" w:rsidR="007D7F24" w:rsidRDefault="007D7F24" w:rsidP="00D052FF">
      <w:pPr>
        <w:jc w:val="both"/>
        <w:rPr>
          <w:b/>
          <w:sz w:val="24"/>
          <w:szCs w:val="24"/>
        </w:rPr>
      </w:pPr>
      <w:r w:rsidRPr="007D7F24">
        <w:rPr>
          <w:b/>
          <w:sz w:val="24"/>
          <w:szCs w:val="24"/>
        </w:rPr>
        <w:t xml:space="preserve">4) </w:t>
      </w:r>
      <w:r w:rsidR="002D143D">
        <w:rPr>
          <w:b/>
          <w:sz w:val="24"/>
          <w:szCs w:val="24"/>
        </w:rPr>
        <w:t>Changes to membership rules</w:t>
      </w:r>
      <w:r w:rsidR="00106B8C">
        <w:rPr>
          <w:b/>
          <w:sz w:val="24"/>
          <w:szCs w:val="24"/>
        </w:rPr>
        <w:t>.</w:t>
      </w:r>
    </w:p>
    <w:p w14:paraId="5173475A" w14:textId="17D606B6" w:rsidR="0034384C" w:rsidRDefault="0034384C" w:rsidP="00713153">
      <w:r>
        <w:t xml:space="preserve">The proposed Constitution and </w:t>
      </w:r>
      <w:r w:rsidR="00D169C7">
        <w:t xml:space="preserve">Members </w:t>
      </w:r>
      <w:r w:rsidR="00CD4DCB">
        <w:t>R</w:t>
      </w:r>
      <w:r w:rsidR="00D169C7">
        <w:t xml:space="preserve">ules </w:t>
      </w:r>
      <w:r w:rsidR="00CD4DCB">
        <w:t>C</w:t>
      </w:r>
      <w:r w:rsidR="00D169C7">
        <w:t>hanges</w:t>
      </w:r>
      <w:r w:rsidR="00D52E41">
        <w:t xml:space="preserve"> </w:t>
      </w:r>
      <w:r w:rsidR="00D169C7">
        <w:t xml:space="preserve">were discussed </w:t>
      </w:r>
      <w:r>
        <w:t xml:space="preserve">by members </w:t>
      </w:r>
      <w:r w:rsidR="00D169C7">
        <w:t xml:space="preserve">and </w:t>
      </w:r>
      <w:r w:rsidR="00106B8C" w:rsidRPr="00713153">
        <w:t>unanimously</w:t>
      </w:r>
      <w:r w:rsidR="00A00E9C" w:rsidRPr="00713153">
        <w:rPr>
          <w:b/>
        </w:rPr>
        <w:t xml:space="preserve"> </w:t>
      </w:r>
      <w:r w:rsidR="00D169C7">
        <w:t>approved at the AGM</w:t>
      </w:r>
      <w:r>
        <w:t>.</w:t>
      </w:r>
    </w:p>
    <w:p w14:paraId="4E851F5C" w14:textId="75126074" w:rsidR="0034384C" w:rsidRDefault="0034384C" w:rsidP="00D052FF">
      <w:pPr>
        <w:jc w:val="both"/>
        <w:rPr>
          <w:sz w:val="24"/>
          <w:szCs w:val="24"/>
        </w:rPr>
      </w:pPr>
      <w:r>
        <w:rPr>
          <w:sz w:val="24"/>
          <w:szCs w:val="24"/>
        </w:rPr>
        <w:t>T</w:t>
      </w:r>
      <w:r w:rsidR="00D169C7">
        <w:rPr>
          <w:sz w:val="24"/>
          <w:szCs w:val="24"/>
        </w:rPr>
        <w:t>he changes</w:t>
      </w:r>
      <w:r>
        <w:rPr>
          <w:sz w:val="24"/>
          <w:szCs w:val="24"/>
        </w:rPr>
        <w:t xml:space="preserve"> are as follows</w:t>
      </w:r>
      <w:r w:rsidR="00902B42">
        <w:rPr>
          <w:sz w:val="24"/>
          <w:szCs w:val="24"/>
        </w:rPr>
        <w:t>:</w:t>
      </w:r>
    </w:p>
    <w:p w14:paraId="172C440A" w14:textId="77777777" w:rsidR="00C91B09" w:rsidRDefault="00C91B09" w:rsidP="00D052FF">
      <w:pPr>
        <w:jc w:val="both"/>
        <w:rPr>
          <w:b/>
          <w:color w:val="000000" w:themeColor="text1"/>
          <w:sz w:val="24"/>
          <w:szCs w:val="24"/>
        </w:rPr>
      </w:pPr>
      <w:r w:rsidRPr="00C91B09">
        <w:rPr>
          <w:b/>
          <w:color w:val="000000" w:themeColor="text1"/>
          <w:sz w:val="24"/>
          <w:szCs w:val="24"/>
        </w:rPr>
        <w:t>Members Rules</w:t>
      </w:r>
    </w:p>
    <w:p w14:paraId="5EAF4412" w14:textId="0AF5B001" w:rsidR="009D79AD" w:rsidRDefault="009D79AD" w:rsidP="009D79AD">
      <w:pPr>
        <w:rPr>
          <w:b/>
        </w:rPr>
      </w:pPr>
      <w:r>
        <w:rPr>
          <w:b/>
        </w:rPr>
        <w:t>(</w:t>
      </w:r>
      <w:r w:rsidRPr="00D63969">
        <w:rPr>
          <w:b/>
        </w:rPr>
        <w:t xml:space="preserve">Item </w:t>
      </w:r>
      <w:r>
        <w:rPr>
          <w:b/>
        </w:rPr>
        <w:t>1</w:t>
      </w:r>
      <w:r w:rsidRPr="00D63969">
        <w:rPr>
          <w:b/>
        </w:rPr>
        <w:t>)</w:t>
      </w:r>
    </w:p>
    <w:p w14:paraId="04D347BA" w14:textId="77777777" w:rsidR="009D79AD" w:rsidRDefault="009D79AD" w:rsidP="009D79AD">
      <w:pPr>
        <w:rPr>
          <w:b/>
        </w:rPr>
      </w:pPr>
      <w:r>
        <w:rPr>
          <w:b/>
        </w:rPr>
        <w:t>Existing rule</w:t>
      </w:r>
    </w:p>
    <w:p w14:paraId="38734E3D" w14:textId="77777777" w:rsidR="009D79AD" w:rsidRDefault="009D79AD" w:rsidP="009D79AD">
      <w:pPr>
        <w:pStyle w:val="NoSpacing"/>
      </w:pPr>
      <w:r>
        <w:t xml:space="preserve">6) Members must keep their plot tidy and in a reasonable state of cultivation which includes the following </w:t>
      </w:r>
      <w:r w:rsidRPr="00713153">
        <w:rPr>
          <w:u w:val="single"/>
        </w:rPr>
        <w:t>minimum</w:t>
      </w:r>
      <w:r w:rsidRPr="009D79AD">
        <w:t xml:space="preserve"> r</w:t>
      </w:r>
      <w:r>
        <w:t xml:space="preserve">equirements: </w:t>
      </w:r>
    </w:p>
    <w:p w14:paraId="3A8D3F52" w14:textId="77777777" w:rsidR="009D79AD" w:rsidRDefault="009D79AD" w:rsidP="009D79AD">
      <w:pPr>
        <w:pStyle w:val="NoSpacing"/>
      </w:pPr>
      <w:r>
        <w:t xml:space="preserve"> </w:t>
      </w:r>
    </w:p>
    <w:p w14:paraId="26D37889" w14:textId="3F761140" w:rsidR="009D79AD" w:rsidRDefault="009D79AD" w:rsidP="00902B42">
      <w:pPr>
        <w:jc w:val="both"/>
        <w:rPr>
          <w:b/>
          <w:sz w:val="28"/>
          <w:szCs w:val="28"/>
        </w:rPr>
      </w:pPr>
      <w:r w:rsidRPr="00442D76">
        <w:rPr>
          <w:i/>
        </w:rPr>
        <w:t xml:space="preserve">Members must ensure that their plot is managed in a way that keeps the plot in a reasonable state of cultivation. The definition of ‘reasonable state of cultivation’ is that at least 50% of the plot should be growing produce during the main growing season (March to October). </w:t>
      </w:r>
      <w:r w:rsidRPr="00855C62">
        <w:rPr>
          <w:i/>
          <w:color w:val="000000"/>
        </w:rPr>
        <w:t>This requirement does not apply during the winter period. Any uncultivated part of the plot should be managed to ensure the following</w:t>
      </w:r>
      <w:r w:rsidR="00902B42">
        <w:rPr>
          <w:b/>
          <w:sz w:val="28"/>
          <w:szCs w:val="28"/>
        </w:rPr>
        <w:t>:</w:t>
      </w:r>
    </w:p>
    <w:p w14:paraId="19C3E6E1" w14:textId="77777777" w:rsidR="009D79AD" w:rsidRDefault="009D79AD" w:rsidP="009D79AD">
      <w:pPr>
        <w:rPr>
          <w:b/>
          <w:sz w:val="28"/>
          <w:szCs w:val="28"/>
        </w:rPr>
      </w:pPr>
    </w:p>
    <w:p w14:paraId="124967A4" w14:textId="4F0F69A4" w:rsidR="009D79AD" w:rsidRPr="00F33C20" w:rsidRDefault="009D79AD" w:rsidP="009D79AD">
      <w:pPr>
        <w:rPr>
          <w:b/>
          <w:sz w:val="28"/>
          <w:szCs w:val="28"/>
        </w:rPr>
      </w:pPr>
      <w:r w:rsidRPr="00F33C20">
        <w:rPr>
          <w:b/>
          <w:sz w:val="28"/>
          <w:szCs w:val="28"/>
        </w:rPr>
        <w:t xml:space="preserve">Proposed change </w:t>
      </w:r>
      <w:r w:rsidR="004949FB">
        <w:rPr>
          <w:b/>
          <w:sz w:val="28"/>
          <w:szCs w:val="28"/>
        </w:rPr>
        <w:t xml:space="preserve">from </w:t>
      </w:r>
      <w:r w:rsidRPr="00F33C20">
        <w:rPr>
          <w:b/>
          <w:sz w:val="28"/>
          <w:szCs w:val="28"/>
        </w:rPr>
        <w:t>50% to 75% cultivation</w:t>
      </w:r>
    </w:p>
    <w:p w14:paraId="65A296D3" w14:textId="1C14B883" w:rsidR="009D79AD" w:rsidRPr="00F33C20" w:rsidRDefault="009D79AD" w:rsidP="00713153">
      <w:pPr>
        <w:jc w:val="both"/>
        <w:rPr>
          <w:b/>
        </w:rPr>
      </w:pPr>
      <w:r w:rsidRPr="00F33C20">
        <w:rPr>
          <w:i/>
        </w:rPr>
        <w:t xml:space="preserve">Members must ensure that their plot is managed in a way that keeps the plot in a reasonable state of cultivation. </w:t>
      </w:r>
      <w:r w:rsidRPr="00F33C20">
        <w:rPr>
          <w:b/>
          <w:i/>
        </w:rPr>
        <w:t xml:space="preserve">The definition of ‘reasonable state of cultivation’ is that at least 75% of the plot should be </w:t>
      </w:r>
      <w:r>
        <w:rPr>
          <w:b/>
          <w:i/>
        </w:rPr>
        <w:t>prepared for</w:t>
      </w:r>
      <w:r w:rsidR="004949FB">
        <w:rPr>
          <w:b/>
          <w:i/>
        </w:rPr>
        <w:t xml:space="preserve"> or </w:t>
      </w:r>
      <w:r w:rsidRPr="00F33C20">
        <w:rPr>
          <w:b/>
          <w:i/>
        </w:rPr>
        <w:t>growing produce during the main growing season (March to October).</w:t>
      </w:r>
      <w:r w:rsidRPr="00F33C20">
        <w:rPr>
          <w:i/>
        </w:rPr>
        <w:t xml:space="preserve"> This requirement does not apply during the winter period. Any uncultivated part of the plot should be managed to ensure the following:</w:t>
      </w:r>
    </w:p>
    <w:p w14:paraId="2981119E" w14:textId="77777777" w:rsidR="009D79AD" w:rsidRPr="00F33C20" w:rsidRDefault="009D79AD" w:rsidP="009D79AD">
      <w:pPr>
        <w:rPr>
          <w:b/>
        </w:rPr>
      </w:pPr>
      <w:r w:rsidRPr="00F33C20">
        <w:rPr>
          <w:b/>
        </w:rPr>
        <w:t>(Item 2)</w:t>
      </w:r>
    </w:p>
    <w:p w14:paraId="578DA2A1" w14:textId="77777777" w:rsidR="009D79AD" w:rsidRPr="00F33C20" w:rsidRDefault="009D79AD" w:rsidP="009D79AD">
      <w:pPr>
        <w:rPr>
          <w:b/>
        </w:rPr>
      </w:pPr>
      <w:r w:rsidRPr="00F33C20">
        <w:rPr>
          <w:b/>
        </w:rPr>
        <w:t>Existing rule</w:t>
      </w:r>
    </w:p>
    <w:p w14:paraId="6FA4D839" w14:textId="77777777" w:rsidR="009D79AD" w:rsidRPr="00F33C20" w:rsidRDefault="009D79AD" w:rsidP="009D79AD">
      <w:pPr>
        <w:pStyle w:val="NoSpacing"/>
      </w:pPr>
      <w:r w:rsidRPr="00F33C20">
        <w:t xml:space="preserve">6 e) Members who fall below the expected standards of cultivation will be given the opportunity to remedy the situation. If it is felt by the committee, during the regular site inspections, that the situation is not improving an initial warning letter will give a 2 week notice period during which remediation should take place. A second and final warning letter giving 2 weeks’ notice will be forwarded to the member(s) which may result in the termination of the membership or alternatively, and at the committees’ discretion, an offer may be made to reduce the size of the plot for use. </w:t>
      </w:r>
    </w:p>
    <w:p w14:paraId="2207E577" w14:textId="77777777" w:rsidR="009D79AD" w:rsidRPr="00F33C20" w:rsidRDefault="009D79AD" w:rsidP="009D79AD">
      <w:pPr>
        <w:pStyle w:val="NoSpacing"/>
      </w:pPr>
    </w:p>
    <w:p w14:paraId="23FAC94B" w14:textId="77777777" w:rsidR="009D79AD" w:rsidRPr="00F33C20" w:rsidRDefault="009D79AD" w:rsidP="009D79AD">
      <w:pPr>
        <w:pStyle w:val="NoSpacing"/>
        <w:rPr>
          <w:b/>
          <w:sz w:val="28"/>
          <w:szCs w:val="28"/>
        </w:rPr>
      </w:pPr>
      <w:r w:rsidRPr="00F33C20">
        <w:rPr>
          <w:b/>
          <w:sz w:val="28"/>
          <w:szCs w:val="28"/>
        </w:rPr>
        <w:t>Proposed change to clarify action resulting from poor cultivation.</w:t>
      </w:r>
    </w:p>
    <w:p w14:paraId="67090B86" w14:textId="77777777" w:rsidR="009D79AD" w:rsidRPr="00F33C20" w:rsidRDefault="009D79AD" w:rsidP="009D79AD">
      <w:pPr>
        <w:pStyle w:val="NoSpacing"/>
      </w:pPr>
      <w:r w:rsidRPr="00F33C20">
        <w:t xml:space="preserve"> </w:t>
      </w:r>
    </w:p>
    <w:p w14:paraId="610C063E" w14:textId="77777777" w:rsidR="009D79AD" w:rsidRPr="00F33C20" w:rsidRDefault="009D79AD" w:rsidP="009D79AD">
      <w:pPr>
        <w:rPr>
          <w:rStyle w:val="Emphasis"/>
          <w:b/>
        </w:rPr>
      </w:pPr>
      <w:r w:rsidRPr="00F33C20">
        <w:rPr>
          <w:rStyle w:val="Emphasis"/>
          <w:b/>
        </w:rPr>
        <w:t>Notwithstanding the provision detailed in rule 6 e should, in the opinion of the Committee, there be a failure to maintain the expected level of cultivation which causes a detrimental impact on other plots or any matter relating to the Association, the Committee reserves the right to take action to remedy the situation.</w:t>
      </w:r>
    </w:p>
    <w:p w14:paraId="68385B8F" w14:textId="0BFE3168" w:rsidR="009D79AD" w:rsidRPr="00C91B09" w:rsidRDefault="009D79AD" w:rsidP="00713153">
      <w:pPr>
        <w:rPr>
          <w:b/>
          <w:color w:val="000000" w:themeColor="text1"/>
          <w:sz w:val="24"/>
          <w:szCs w:val="24"/>
        </w:rPr>
      </w:pPr>
      <w:r w:rsidRPr="00F33C20">
        <w:rPr>
          <w:rStyle w:val="Emphasis"/>
          <w:b/>
        </w:rPr>
        <w:t xml:space="preserve">The Committee will endeavour to notify the plot holder of any intended action.   </w:t>
      </w:r>
    </w:p>
    <w:p w14:paraId="0BCAC83B" w14:textId="1730D535" w:rsidR="00B068AD" w:rsidRDefault="007D7F24" w:rsidP="00D052FF">
      <w:pPr>
        <w:jc w:val="both"/>
        <w:rPr>
          <w:b/>
          <w:sz w:val="24"/>
          <w:szCs w:val="24"/>
        </w:rPr>
      </w:pPr>
      <w:r>
        <w:rPr>
          <w:b/>
          <w:sz w:val="24"/>
          <w:szCs w:val="24"/>
        </w:rPr>
        <w:t>5</w:t>
      </w:r>
      <w:r w:rsidR="0033583C" w:rsidRPr="0033583C">
        <w:rPr>
          <w:b/>
          <w:sz w:val="24"/>
          <w:szCs w:val="24"/>
        </w:rPr>
        <w:t xml:space="preserve">) </w:t>
      </w:r>
      <w:r w:rsidR="00B068AD">
        <w:rPr>
          <w:b/>
          <w:sz w:val="24"/>
          <w:szCs w:val="24"/>
        </w:rPr>
        <w:t>Update on Allotment Improvements</w:t>
      </w:r>
      <w:r w:rsidR="00B45412">
        <w:rPr>
          <w:b/>
          <w:sz w:val="24"/>
          <w:szCs w:val="24"/>
        </w:rPr>
        <w:t xml:space="preserve"> for 20</w:t>
      </w:r>
      <w:r w:rsidR="009D79AD">
        <w:rPr>
          <w:b/>
          <w:sz w:val="24"/>
          <w:szCs w:val="24"/>
        </w:rPr>
        <w:t>20</w:t>
      </w:r>
    </w:p>
    <w:p w14:paraId="7D702857" w14:textId="61F74198" w:rsidR="00217C88" w:rsidRDefault="002D6DD1" w:rsidP="00D052FF">
      <w:pPr>
        <w:jc w:val="both"/>
        <w:rPr>
          <w:sz w:val="24"/>
          <w:szCs w:val="24"/>
        </w:rPr>
      </w:pPr>
      <w:r>
        <w:rPr>
          <w:sz w:val="24"/>
          <w:szCs w:val="24"/>
        </w:rPr>
        <w:t>a</w:t>
      </w:r>
      <w:r w:rsidR="00217C88">
        <w:rPr>
          <w:sz w:val="24"/>
          <w:szCs w:val="24"/>
        </w:rPr>
        <w:t>)</w:t>
      </w:r>
      <w:r w:rsidR="009D79AD">
        <w:rPr>
          <w:sz w:val="24"/>
          <w:szCs w:val="24"/>
        </w:rPr>
        <w:t xml:space="preserve"> Purchase and insta</w:t>
      </w:r>
      <w:r w:rsidR="004949FB">
        <w:rPr>
          <w:sz w:val="24"/>
          <w:szCs w:val="24"/>
        </w:rPr>
        <w:t>l</w:t>
      </w:r>
      <w:r w:rsidR="009D79AD">
        <w:rPr>
          <w:sz w:val="24"/>
          <w:szCs w:val="24"/>
        </w:rPr>
        <w:t>l</w:t>
      </w:r>
      <w:r w:rsidR="004949FB">
        <w:rPr>
          <w:sz w:val="24"/>
          <w:szCs w:val="24"/>
        </w:rPr>
        <w:t>ation</w:t>
      </w:r>
      <w:r w:rsidR="009D79AD">
        <w:rPr>
          <w:sz w:val="24"/>
          <w:szCs w:val="24"/>
        </w:rPr>
        <w:t xml:space="preserve"> cycle racks by gate</w:t>
      </w:r>
    </w:p>
    <w:p w14:paraId="52C8988D" w14:textId="659C5369" w:rsidR="001B57D7" w:rsidRDefault="002D6DD1" w:rsidP="00D052FF">
      <w:pPr>
        <w:jc w:val="both"/>
        <w:rPr>
          <w:sz w:val="24"/>
          <w:szCs w:val="24"/>
        </w:rPr>
      </w:pPr>
      <w:r>
        <w:rPr>
          <w:sz w:val="24"/>
          <w:szCs w:val="24"/>
        </w:rPr>
        <w:t>b</w:t>
      </w:r>
      <w:r w:rsidR="00217C88">
        <w:rPr>
          <w:sz w:val="24"/>
          <w:szCs w:val="24"/>
        </w:rPr>
        <w:t xml:space="preserve">) </w:t>
      </w:r>
      <w:r w:rsidR="009D79AD">
        <w:rPr>
          <w:sz w:val="24"/>
          <w:szCs w:val="24"/>
        </w:rPr>
        <w:t>Improvements to the community seating area</w:t>
      </w:r>
      <w:r w:rsidR="00B45412">
        <w:rPr>
          <w:sz w:val="24"/>
          <w:szCs w:val="24"/>
        </w:rPr>
        <w:t xml:space="preserve"> </w:t>
      </w:r>
    </w:p>
    <w:p w14:paraId="1EB968C9" w14:textId="60FACAD9" w:rsidR="00CE4F6F" w:rsidRDefault="009D79AD" w:rsidP="00D052FF">
      <w:pPr>
        <w:jc w:val="both"/>
        <w:rPr>
          <w:b/>
          <w:sz w:val="24"/>
          <w:szCs w:val="24"/>
        </w:rPr>
      </w:pPr>
      <w:r>
        <w:rPr>
          <w:b/>
          <w:sz w:val="24"/>
          <w:szCs w:val="24"/>
        </w:rPr>
        <w:t>6</w:t>
      </w:r>
      <w:r w:rsidR="00217C88">
        <w:rPr>
          <w:b/>
          <w:sz w:val="24"/>
          <w:szCs w:val="24"/>
        </w:rPr>
        <w:t xml:space="preserve">) </w:t>
      </w:r>
      <w:r w:rsidR="00CE4F6F" w:rsidRPr="00217C88">
        <w:rPr>
          <w:b/>
          <w:sz w:val="24"/>
          <w:szCs w:val="24"/>
        </w:rPr>
        <w:t>AOB</w:t>
      </w:r>
    </w:p>
    <w:p w14:paraId="49F5A91C" w14:textId="323434EF" w:rsidR="005312FC" w:rsidRDefault="00217C88" w:rsidP="00B17D05">
      <w:pPr>
        <w:jc w:val="both"/>
        <w:rPr>
          <w:sz w:val="24"/>
          <w:szCs w:val="24"/>
        </w:rPr>
      </w:pPr>
      <w:r w:rsidRPr="00217C88">
        <w:rPr>
          <w:sz w:val="24"/>
          <w:szCs w:val="24"/>
        </w:rPr>
        <w:t xml:space="preserve">a) </w:t>
      </w:r>
      <w:r w:rsidR="009D79AD">
        <w:rPr>
          <w:sz w:val="24"/>
          <w:szCs w:val="24"/>
        </w:rPr>
        <w:t>Information to be given to members on control and prevention on Potato/ Tomato blight</w:t>
      </w:r>
      <w:r w:rsidR="00891EF7">
        <w:rPr>
          <w:sz w:val="24"/>
          <w:szCs w:val="24"/>
        </w:rPr>
        <w:t xml:space="preserve"> and general vegetable pest and diseases (Organic methods) </w:t>
      </w:r>
    </w:p>
    <w:p w14:paraId="70656997" w14:textId="77777777" w:rsidR="00752C02" w:rsidRDefault="00752C02" w:rsidP="00B17D05">
      <w:pPr>
        <w:jc w:val="both"/>
        <w:rPr>
          <w:sz w:val="24"/>
          <w:szCs w:val="24"/>
        </w:rPr>
      </w:pPr>
      <w:r>
        <w:rPr>
          <w:sz w:val="24"/>
          <w:szCs w:val="24"/>
        </w:rPr>
        <w:t>b) Cover required for the lower dip tank to help keep leaves out.</w:t>
      </w:r>
    </w:p>
    <w:p w14:paraId="32421EC5" w14:textId="2F80A3A3" w:rsidR="00A05F3A" w:rsidRDefault="00752C02" w:rsidP="00752C02">
      <w:pPr>
        <w:jc w:val="both"/>
        <w:rPr>
          <w:sz w:val="24"/>
          <w:szCs w:val="24"/>
        </w:rPr>
      </w:pPr>
      <w:r>
        <w:rPr>
          <w:sz w:val="24"/>
          <w:szCs w:val="24"/>
        </w:rPr>
        <w:t>c</w:t>
      </w:r>
      <w:r w:rsidR="005312FC">
        <w:rPr>
          <w:sz w:val="24"/>
          <w:szCs w:val="24"/>
        </w:rPr>
        <w:t>) Work parties to be arranged next year with possibly the first being in March</w:t>
      </w:r>
      <w:r>
        <w:rPr>
          <w:sz w:val="24"/>
          <w:szCs w:val="24"/>
        </w:rPr>
        <w:t>, June</w:t>
      </w:r>
      <w:r w:rsidR="005312FC">
        <w:rPr>
          <w:sz w:val="24"/>
          <w:szCs w:val="24"/>
        </w:rPr>
        <w:t xml:space="preserve"> </w:t>
      </w:r>
      <w:r>
        <w:rPr>
          <w:sz w:val="24"/>
          <w:szCs w:val="24"/>
        </w:rPr>
        <w:t xml:space="preserve">and September and October for a final site tidy </w:t>
      </w:r>
    </w:p>
    <w:p w14:paraId="6F54A323" w14:textId="53E73C7D" w:rsidR="00B17D05" w:rsidRDefault="00752C02" w:rsidP="0074653A">
      <w:pPr>
        <w:jc w:val="both"/>
        <w:rPr>
          <w:sz w:val="24"/>
          <w:szCs w:val="24"/>
        </w:rPr>
      </w:pPr>
      <w:r>
        <w:rPr>
          <w:sz w:val="24"/>
          <w:szCs w:val="24"/>
        </w:rPr>
        <w:t>d</w:t>
      </w:r>
      <w:r w:rsidR="00FC276C">
        <w:rPr>
          <w:sz w:val="24"/>
          <w:szCs w:val="24"/>
        </w:rPr>
        <w:t>) No increase in membership fees this year</w:t>
      </w:r>
    </w:p>
    <w:sectPr w:rsidR="00B17D05" w:rsidSect="007131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AF"/>
    <w:rsid w:val="0001543B"/>
    <w:rsid w:val="00023A4D"/>
    <w:rsid w:val="0004254E"/>
    <w:rsid w:val="00042E0C"/>
    <w:rsid w:val="000475F7"/>
    <w:rsid w:val="000846FC"/>
    <w:rsid w:val="000A1BEE"/>
    <w:rsid w:val="000B31FC"/>
    <w:rsid w:val="000D678A"/>
    <w:rsid w:val="00106B8C"/>
    <w:rsid w:val="001206B8"/>
    <w:rsid w:val="00130053"/>
    <w:rsid w:val="001513C3"/>
    <w:rsid w:val="00175D75"/>
    <w:rsid w:val="0017701F"/>
    <w:rsid w:val="00181D42"/>
    <w:rsid w:val="00197DD5"/>
    <w:rsid w:val="001B57D7"/>
    <w:rsid w:val="001D4FFD"/>
    <w:rsid w:val="001E35D8"/>
    <w:rsid w:val="001F2B86"/>
    <w:rsid w:val="001F4382"/>
    <w:rsid w:val="00217C88"/>
    <w:rsid w:val="00234117"/>
    <w:rsid w:val="00246350"/>
    <w:rsid w:val="00275147"/>
    <w:rsid w:val="002C4A64"/>
    <w:rsid w:val="002D143D"/>
    <w:rsid w:val="002D6DD1"/>
    <w:rsid w:val="002E7DD6"/>
    <w:rsid w:val="002E7F10"/>
    <w:rsid w:val="002F067A"/>
    <w:rsid w:val="002F2689"/>
    <w:rsid w:val="00300C94"/>
    <w:rsid w:val="003114B9"/>
    <w:rsid w:val="0031359D"/>
    <w:rsid w:val="0033583C"/>
    <w:rsid w:val="0034384C"/>
    <w:rsid w:val="00387B4F"/>
    <w:rsid w:val="00397AA7"/>
    <w:rsid w:val="003A3BB1"/>
    <w:rsid w:val="003A44BA"/>
    <w:rsid w:val="003D6698"/>
    <w:rsid w:val="003E68B4"/>
    <w:rsid w:val="0040353C"/>
    <w:rsid w:val="00415516"/>
    <w:rsid w:val="00416160"/>
    <w:rsid w:val="00424FD9"/>
    <w:rsid w:val="00437AF4"/>
    <w:rsid w:val="00444283"/>
    <w:rsid w:val="0044720D"/>
    <w:rsid w:val="004570C4"/>
    <w:rsid w:val="00461ED5"/>
    <w:rsid w:val="004754B2"/>
    <w:rsid w:val="00492122"/>
    <w:rsid w:val="004949FB"/>
    <w:rsid w:val="004B67DD"/>
    <w:rsid w:val="004B6A98"/>
    <w:rsid w:val="004C31C3"/>
    <w:rsid w:val="004D1D02"/>
    <w:rsid w:val="004D50B1"/>
    <w:rsid w:val="004D6EB7"/>
    <w:rsid w:val="005008CB"/>
    <w:rsid w:val="00501A50"/>
    <w:rsid w:val="00503EB2"/>
    <w:rsid w:val="0051748F"/>
    <w:rsid w:val="005312FC"/>
    <w:rsid w:val="00537F6E"/>
    <w:rsid w:val="00543D71"/>
    <w:rsid w:val="00550B82"/>
    <w:rsid w:val="005570B5"/>
    <w:rsid w:val="00562ED2"/>
    <w:rsid w:val="005777A0"/>
    <w:rsid w:val="00587EA1"/>
    <w:rsid w:val="005957F7"/>
    <w:rsid w:val="00597C9E"/>
    <w:rsid w:val="005A3AFA"/>
    <w:rsid w:val="005E28FA"/>
    <w:rsid w:val="005F735A"/>
    <w:rsid w:val="00616A37"/>
    <w:rsid w:val="00647650"/>
    <w:rsid w:val="0067206F"/>
    <w:rsid w:val="00681D22"/>
    <w:rsid w:val="0068590E"/>
    <w:rsid w:val="006860EB"/>
    <w:rsid w:val="006911A2"/>
    <w:rsid w:val="006C1A20"/>
    <w:rsid w:val="006F0737"/>
    <w:rsid w:val="006F5CD9"/>
    <w:rsid w:val="00713153"/>
    <w:rsid w:val="00725EE8"/>
    <w:rsid w:val="0074653A"/>
    <w:rsid w:val="00752C02"/>
    <w:rsid w:val="00761472"/>
    <w:rsid w:val="007614EB"/>
    <w:rsid w:val="00761690"/>
    <w:rsid w:val="007671FA"/>
    <w:rsid w:val="0079163C"/>
    <w:rsid w:val="0079412A"/>
    <w:rsid w:val="007A30D1"/>
    <w:rsid w:val="007C34B3"/>
    <w:rsid w:val="007D48E0"/>
    <w:rsid w:val="007D7F24"/>
    <w:rsid w:val="007E427E"/>
    <w:rsid w:val="007F56AD"/>
    <w:rsid w:val="008018B9"/>
    <w:rsid w:val="00813090"/>
    <w:rsid w:val="00820872"/>
    <w:rsid w:val="00831352"/>
    <w:rsid w:val="00891EF7"/>
    <w:rsid w:val="008A1735"/>
    <w:rsid w:val="008B0858"/>
    <w:rsid w:val="008C6475"/>
    <w:rsid w:val="008D0152"/>
    <w:rsid w:val="008D77A7"/>
    <w:rsid w:val="00902B42"/>
    <w:rsid w:val="009038E4"/>
    <w:rsid w:val="00915151"/>
    <w:rsid w:val="009211DC"/>
    <w:rsid w:val="00940EDD"/>
    <w:rsid w:val="009472C0"/>
    <w:rsid w:val="00951998"/>
    <w:rsid w:val="00955079"/>
    <w:rsid w:val="00957231"/>
    <w:rsid w:val="00981363"/>
    <w:rsid w:val="00983B83"/>
    <w:rsid w:val="00985460"/>
    <w:rsid w:val="009B3416"/>
    <w:rsid w:val="009D79AD"/>
    <w:rsid w:val="009E052B"/>
    <w:rsid w:val="009F457F"/>
    <w:rsid w:val="00A00E9C"/>
    <w:rsid w:val="00A01E3B"/>
    <w:rsid w:val="00A03842"/>
    <w:rsid w:val="00A05F3A"/>
    <w:rsid w:val="00A12B06"/>
    <w:rsid w:val="00A40EAA"/>
    <w:rsid w:val="00A4606A"/>
    <w:rsid w:val="00A46804"/>
    <w:rsid w:val="00A673B8"/>
    <w:rsid w:val="00A71AAF"/>
    <w:rsid w:val="00A837A6"/>
    <w:rsid w:val="00AA3034"/>
    <w:rsid w:val="00AB7A4C"/>
    <w:rsid w:val="00AD4892"/>
    <w:rsid w:val="00B068AD"/>
    <w:rsid w:val="00B17D05"/>
    <w:rsid w:val="00B3175E"/>
    <w:rsid w:val="00B44289"/>
    <w:rsid w:val="00B449F5"/>
    <w:rsid w:val="00B45412"/>
    <w:rsid w:val="00B7334D"/>
    <w:rsid w:val="00B736FB"/>
    <w:rsid w:val="00B943ED"/>
    <w:rsid w:val="00BA571A"/>
    <w:rsid w:val="00BB2E2C"/>
    <w:rsid w:val="00BD5B38"/>
    <w:rsid w:val="00BD772F"/>
    <w:rsid w:val="00BD7A2C"/>
    <w:rsid w:val="00BE68C8"/>
    <w:rsid w:val="00C23EB3"/>
    <w:rsid w:val="00C402B4"/>
    <w:rsid w:val="00C63953"/>
    <w:rsid w:val="00C74DB3"/>
    <w:rsid w:val="00C75FE9"/>
    <w:rsid w:val="00C77CBC"/>
    <w:rsid w:val="00C81B63"/>
    <w:rsid w:val="00C91B09"/>
    <w:rsid w:val="00CA0C43"/>
    <w:rsid w:val="00CA36C4"/>
    <w:rsid w:val="00CA7673"/>
    <w:rsid w:val="00CB62B7"/>
    <w:rsid w:val="00CC31DD"/>
    <w:rsid w:val="00CD0A31"/>
    <w:rsid w:val="00CD192F"/>
    <w:rsid w:val="00CD2647"/>
    <w:rsid w:val="00CD4DCB"/>
    <w:rsid w:val="00CE4F6F"/>
    <w:rsid w:val="00D052FF"/>
    <w:rsid w:val="00D10482"/>
    <w:rsid w:val="00D107A5"/>
    <w:rsid w:val="00D169C7"/>
    <w:rsid w:val="00D34664"/>
    <w:rsid w:val="00D46AD7"/>
    <w:rsid w:val="00D52E41"/>
    <w:rsid w:val="00D67F52"/>
    <w:rsid w:val="00D857EF"/>
    <w:rsid w:val="00D9543E"/>
    <w:rsid w:val="00DD6646"/>
    <w:rsid w:val="00DE0F47"/>
    <w:rsid w:val="00E023C3"/>
    <w:rsid w:val="00E04798"/>
    <w:rsid w:val="00E07CED"/>
    <w:rsid w:val="00E24D5F"/>
    <w:rsid w:val="00E449E9"/>
    <w:rsid w:val="00E651C9"/>
    <w:rsid w:val="00E7498B"/>
    <w:rsid w:val="00E77869"/>
    <w:rsid w:val="00E83ACF"/>
    <w:rsid w:val="00EB66FD"/>
    <w:rsid w:val="00ED6E29"/>
    <w:rsid w:val="00F02366"/>
    <w:rsid w:val="00F02390"/>
    <w:rsid w:val="00F13DD6"/>
    <w:rsid w:val="00F17DE5"/>
    <w:rsid w:val="00F263DE"/>
    <w:rsid w:val="00F352F6"/>
    <w:rsid w:val="00F54EC5"/>
    <w:rsid w:val="00F717E1"/>
    <w:rsid w:val="00FC276C"/>
    <w:rsid w:val="00FC62CA"/>
    <w:rsid w:val="00FD44F1"/>
    <w:rsid w:val="00FD5B80"/>
    <w:rsid w:val="00FE2CB9"/>
    <w:rsid w:val="00FF5FE6"/>
    <w:rsid w:val="3DB1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CE26"/>
  <w15:docId w15:val="{004AC98E-EAF1-4585-AEB5-3555D2A7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A4D"/>
    <w:pPr>
      <w:spacing w:after="0" w:line="240" w:lineRule="auto"/>
    </w:pPr>
  </w:style>
  <w:style w:type="character" w:styleId="Hyperlink">
    <w:name w:val="Hyperlink"/>
    <w:basedOn w:val="DefaultParagraphFont"/>
    <w:uiPriority w:val="99"/>
    <w:unhideWhenUsed/>
    <w:rsid w:val="005777A0"/>
    <w:rPr>
      <w:color w:val="0000FF" w:themeColor="hyperlink"/>
      <w:u w:val="single"/>
    </w:rPr>
  </w:style>
  <w:style w:type="paragraph" w:styleId="BalloonText">
    <w:name w:val="Balloon Text"/>
    <w:basedOn w:val="Normal"/>
    <w:link w:val="BalloonTextChar"/>
    <w:uiPriority w:val="99"/>
    <w:semiHidden/>
    <w:unhideWhenUsed/>
    <w:rsid w:val="007D4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E0"/>
    <w:rPr>
      <w:rFonts w:ascii="Segoe UI" w:hAnsi="Segoe UI" w:cs="Segoe UI"/>
      <w:sz w:val="18"/>
      <w:szCs w:val="18"/>
    </w:rPr>
  </w:style>
  <w:style w:type="character" w:styleId="Emphasis">
    <w:name w:val="Emphasis"/>
    <w:basedOn w:val="DefaultParagraphFont"/>
    <w:uiPriority w:val="20"/>
    <w:qFormat/>
    <w:rsid w:val="009D79AD"/>
    <w:rPr>
      <w:i/>
      <w:iCs/>
    </w:rPr>
  </w:style>
  <w:style w:type="paragraph" w:styleId="Revision">
    <w:name w:val="Revision"/>
    <w:hidden/>
    <w:uiPriority w:val="99"/>
    <w:semiHidden/>
    <w:rsid w:val="00902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9EFD-13A0-4B2F-9FD2-64FE5A7B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Bob Findlay</cp:lastModifiedBy>
  <cp:revision>4</cp:revision>
  <cp:lastPrinted>2013-05-15T09:56:00Z</cp:lastPrinted>
  <dcterms:created xsi:type="dcterms:W3CDTF">2019-12-17T06:08:00Z</dcterms:created>
  <dcterms:modified xsi:type="dcterms:W3CDTF">2023-10-03T08:12:00Z</dcterms:modified>
</cp:coreProperties>
</file>